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51EEA2" w14:textId="30A7106B" w:rsidR="00820EBB" w:rsidRDefault="00820EBB" w:rsidP="00820EBB">
      <w:pPr>
        <w:pStyle w:val="NoSpacing"/>
      </w:pPr>
      <w:r>
        <w:rPr>
          <w:u w:val="single"/>
        </w:rPr>
        <w:t>John AMFLEYS</w:t>
      </w:r>
      <w:r w:rsidR="00CE63C7">
        <w:rPr>
          <w:u w:val="single"/>
        </w:rPr>
        <w:t xml:space="preserve"> (AMFLESCH)</w:t>
      </w:r>
      <w:r>
        <w:t xml:space="preserve">    (fl.1419</w:t>
      </w:r>
      <w:r w:rsidR="00E801B7">
        <w:t>-39</w:t>
      </w:r>
      <w:r>
        <w:t>)</w:t>
      </w:r>
    </w:p>
    <w:p w14:paraId="783C76EB" w14:textId="77777777" w:rsidR="00820EBB" w:rsidRDefault="00820EBB" w:rsidP="00820EBB">
      <w:pPr>
        <w:pStyle w:val="NoSpacing"/>
      </w:pPr>
      <w:r>
        <w:t>of London.  Armourer.</w:t>
      </w:r>
    </w:p>
    <w:p w14:paraId="42AB0CCF" w14:textId="77777777" w:rsidR="00820EBB" w:rsidRDefault="00820EBB" w:rsidP="00820EBB">
      <w:pPr>
        <w:pStyle w:val="NoSpacing"/>
      </w:pPr>
    </w:p>
    <w:p w14:paraId="3717295B" w14:textId="77777777" w:rsidR="00820EBB" w:rsidRDefault="00820EBB" w:rsidP="00820EBB">
      <w:pPr>
        <w:pStyle w:val="NoSpacing"/>
      </w:pPr>
    </w:p>
    <w:p w14:paraId="0E9A5ED4" w14:textId="77777777" w:rsidR="00820EBB" w:rsidRDefault="00820EBB" w:rsidP="00820EBB">
      <w:pPr>
        <w:pStyle w:val="NoSpacing"/>
      </w:pPr>
      <w:r>
        <w:t>= Agnes(q.v.).</w:t>
      </w:r>
    </w:p>
    <w:p w14:paraId="5334AB87" w14:textId="77777777" w:rsidR="00820EBB" w:rsidRDefault="00820EBB" w:rsidP="00820EBB">
      <w:pPr>
        <w:pStyle w:val="NoSpacing"/>
      </w:pPr>
      <w:r>
        <w:t>(</w:t>
      </w:r>
      <w:hyperlink r:id="rId6" w:history="1">
        <w:r w:rsidRPr="006D1BF9">
          <w:rPr>
            <w:rStyle w:val="Hyperlink"/>
          </w:rPr>
          <w:t>www.medievalgenealogy.org.uk/fines/abstracts/CP_25_1_6_77.shtml</w:t>
        </w:r>
      </w:hyperlink>
      <w:r>
        <w:t>)</w:t>
      </w:r>
    </w:p>
    <w:p w14:paraId="26A542F2" w14:textId="77777777" w:rsidR="00820EBB" w:rsidRDefault="00820EBB" w:rsidP="00820EBB">
      <w:pPr>
        <w:pStyle w:val="NoSpacing"/>
      </w:pPr>
    </w:p>
    <w:p w14:paraId="2D05FCC8" w14:textId="77777777" w:rsidR="00820EBB" w:rsidRDefault="00820EBB" w:rsidP="00820EBB">
      <w:pPr>
        <w:pStyle w:val="NoSpacing"/>
      </w:pPr>
    </w:p>
    <w:p w14:paraId="59BF4757" w14:textId="77777777" w:rsidR="00820EBB" w:rsidRDefault="00820EBB" w:rsidP="00820EBB">
      <w:pPr>
        <w:pStyle w:val="NoSpacing"/>
      </w:pPr>
      <w:r>
        <w:t>12 Nov.1419</w:t>
      </w:r>
      <w:r>
        <w:tab/>
        <w:t xml:space="preserve">Settlement of the action taken against them by William </w:t>
      </w:r>
      <w:proofErr w:type="spellStart"/>
      <w:r>
        <w:t>Carbroke</w:t>
      </w:r>
      <w:proofErr w:type="spellEnd"/>
      <w:r>
        <w:t>(q.v.) over</w:t>
      </w:r>
    </w:p>
    <w:p w14:paraId="657BB683" w14:textId="0D6ABB88" w:rsidR="00FE4382" w:rsidRDefault="00820EBB" w:rsidP="00820EBB">
      <w:pPr>
        <w:pStyle w:val="NoSpacing"/>
      </w:pPr>
      <w:r>
        <w:tab/>
      </w:r>
      <w:r>
        <w:tab/>
        <w:t xml:space="preserve">a messuage and a rood of land in </w:t>
      </w:r>
      <w:proofErr w:type="spellStart"/>
      <w:r>
        <w:t>Wilstead</w:t>
      </w:r>
      <w:proofErr w:type="spellEnd"/>
      <w:r>
        <w:t>, Bedfordshire.  (ibid.)</w:t>
      </w:r>
    </w:p>
    <w:p w14:paraId="7A874243" w14:textId="66604AE7" w:rsidR="00CE63C7" w:rsidRDefault="00CE63C7" w:rsidP="00820EBB">
      <w:pPr>
        <w:pStyle w:val="NoSpacing"/>
      </w:pPr>
      <w:r>
        <w:tab/>
        <w:t>1427</w:t>
      </w:r>
      <w:r>
        <w:tab/>
        <w:t>He became Master of the Armourer and Brasiers’ Company.</w:t>
      </w:r>
    </w:p>
    <w:p w14:paraId="17266FF0" w14:textId="3BFB6848" w:rsidR="00CE63C7" w:rsidRDefault="00CE63C7" w:rsidP="00CE63C7">
      <w:pPr>
        <w:pStyle w:val="NoSpacing"/>
      </w:pPr>
      <w:r>
        <w:tab/>
      </w:r>
      <w:r>
        <w:tab/>
        <w:t>(</w:t>
      </w:r>
      <w:proofErr w:type="gramStart"/>
      <w:r>
        <w:t>see</w:t>
      </w:r>
      <w:proofErr w:type="gramEnd"/>
      <w:r>
        <w:t xml:space="preserve"> the website of the Worshipful Company of Armourers and Brasiers)</w:t>
      </w:r>
    </w:p>
    <w:p w14:paraId="3C0495C1" w14:textId="77777777" w:rsidR="00CE63C7" w:rsidRDefault="00CE63C7" w:rsidP="00CE63C7">
      <w:pPr>
        <w:pStyle w:val="NoSpacing"/>
      </w:pPr>
      <w:r>
        <w:tab/>
        <w:t>1428</w:t>
      </w:r>
      <w:r>
        <w:tab/>
        <w:t>He was one of those who purchased the hall in Coleman Street in which</w:t>
      </w:r>
    </w:p>
    <w:p w14:paraId="16F1D6D8" w14:textId="77777777" w:rsidR="00CE63C7" w:rsidRDefault="00CE63C7" w:rsidP="00CE63C7">
      <w:pPr>
        <w:pStyle w:val="NoSpacing"/>
      </w:pPr>
      <w:r>
        <w:tab/>
      </w:r>
      <w:r>
        <w:tab/>
        <w:t>the Armourers’ Company held their meetings.</w:t>
      </w:r>
    </w:p>
    <w:p w14:paraId="56CBEC1E" w14:textId="77777777" w:rsidR="00CE63C7" w:rsidRPr="00B5789E" w:rsidRDefault="00CE63C7" w:rsidP="00CE63C7">
      <w:pPr>
        <w:pStyle w:val="NoSpacing"/>
      </w:pPr>
      <w:r>
        <w:tab/>
      </w:r>
      <w:r>
        <w:tab/>
      </w:r>
      <w:r w:rsidRPr="00B5789E">
        <w:t>(“Now Thrive the Armourers”: The Development of the Armourers’ Crafts</w:t>
      </w:r>
    </w:p>
    <w:p w14:paraId="682E17F5" w14:textId="77777777" w:rsidR="00CE63C7" w:rsidRPr="00B5789E" w:rsidRDefault="00CE63C7" w:rsidP="00CE63C7">
      <w:pPr>
        <w:pStyle w:val="NoSpacing"/>
      </w:pPr>
      <w:r w:rsidRPr="00B5789E">
        <w:tab/>
      </w:r>
      <w:r w:rsidRPr="00B5789E">
        <w:tab/>
        <w:t>and the Forging of Fourteenth-century London”, Brad Kincaid, Ph.D. thesis,</w:t>
      </w:r>
    </w:p>
    <w:p w14:paraId="769CB15F" w14:textId="52A907ED" w:rsidR="00820EBB" w:rsidRDefault="00CE63C7" w:rsidP="00820EBB">
      <w:pPr>
        <w:pStyle w:val="NoSpacing"/>
      </w:pPr>
      <w:r w:rsidRPr="00B5789E">
        <w:tab/>
      </w:r>
      <w:r w:rsidRPr="00B5789E">
        <w:tab/>
        <w:t>University of York, Department of Medieval Studies, June 2015, p.186)</w:t>
      </w:r>
    </w:p>
    <w:p w14:paraId="16DEC96B" w14:textId="77777777" w:rsidR="00FE4382" w:rsidRDefault="00FE4382" w:rsidP="00FE4382">
      <w:pPr>
        <w:pStyle w:val="NoSpacing"/>
      </w:pPr>
      <w:r>
        <w:t>16 Jun.1430</w:t>
      </w:r>
      <w:r>
        <w:tab/>
        <w:t>William Austyn of London, tailor(q.v.), gifted his goods and chattels to him and</w:t>
      </w:r>
    </w:p>
    <w:p w14:paraId="7BE1C9F6" w14:textId="77777777" w:rsidR="00FE4382" w:rsidRDefault="00FE4382" w:rsidP="00FE4382">
      <w:pPr>
        <w:pStyle w:val="NoSpacing"/>
      </w:pPr>
      <w:r>
        <w:tab/>
      </w:r>
      <w:r>
        <w:tab/>
        <w:t>John Creek of London, skinner(q.v.).</w:t>
      </w:r>
    </w:p>
    <w:p w14:paraId="39A1FFCA" w14:textId="24305C4B" w:rsidR="00FE4382" w:rsidRDefault="00FE4382" w:rsidP="00A6359D">
      <w:pPr>
        <w:pStyle w:val="NoSpacing"/>
        <w:ind w:left="1440" w:hanging="720"/>
      </w:pPr>
      <w:r>
        <w:tab/>
      </w:r>
      <w:r w:rsidRPr="00D02259">
        <w:t>(“Calendar of Plea and Memoranda Rolls preserved among the archives of the Corporation</w:t>
      </w:r>
      <w:r>
        <w:t xml:space="preserve"> of </w:t>
      </w:r>
      <w:r w:rsidRPr="00D02259">
        <w:t>the City of London at the Guildhall A.D. 14</w:t>
      </w:r>
      <w:r>
        <w:t>13-1437</w:t>
      </w:r>
      <w:r w:rsidRPr="00D02259">
        <w:t xml:space="preserve">”, edited by </w:t>
      </w:r>
      <w:proofErr w:type="spellStart"/>
      <w:r>
        <w:t>A.</w:t>
      </w:r>
      <w:proofErr w:type="gramStart"/>
      <w:r>
        <w:t>H.Thomas</w:t>
      </w:r>
      <w:proofErr w:type="spellEnd"/>
      <w:proofErr w:type="gramEnd"/>
      <w:r>
        <w:t xml:space="preserve"> pub. </w:t>
      </w:r>
      <w:r w:rsidRPr="00D02259">
        <w:t>Cambridge University Press 19</w:t>
      </w:r>
      <w:r>
        <w:t>43</w:t>
      </w:r>
      <w:r w:rsidRPr="00D02259">
        <w:t xml:space="preserve"> p.</w:t>
      </w:r>
      <w:r>
        <w:t>241)</w:t>
      </w:r>
    </w:p>
    <w:p w14:paraId="678D1841" w14:textId="77777777" w:rsidR="00E801B7" w:rsidRDefault="00E801B7" w:rsidP="00E801B7">
      <w:pPr>
        <w:pStyle w:val="NoSpacing"/>
      </w:pPr>
      <w:r>
        <w:t xml:space="preserve">  3 Dec.1439</w:t>
      </w:r>
      <w:r>
        <w:tab/>
        <w:t xml:space="preserve">Gift of his goods and chattels to William Spicer, armourer(q.v.), and </w:t>
      </w:r>
    </w:p>
    <w:p w14:paraId="2AE87525" w14:textId="77777777" w:rsidR="00E801B7" w:rsidRDefault="00E801B7" w:rsidP="00E801B7">
      <w:pPr>
        <w:pStyle w:val="NoSpacing"/>
      </w:pPr>
      <w:r>
        <w:tab/>
      </w:r>
      <w:r>
        <w:tab/>
        <w:t>Laurence Porter, tailor(q.v.).</w:t>
      </w:r>
    </w:p>
    <w:p w14:paraId="32E2C5C3" w14:textId="77777777" w:rsidR="00E801B7" w:rsidRDefault="00E801B7" w:rsidP="00E801B7">
      <w:pPr>
        <w:pStyle w:val="NoSpacing"/>
      </w:pPr>
      <w:r>
        <w:tab/>
      </w:r>
      <w:r>
        <w:tab/>
        <w:t xml:space="preserve">(“Calendar of Plea and Memoranda Rolls preserved among the archives of </w:t>
      </w:r>
    </w:p>
    <w:p w14:paraId="40C9A1F5" w14:textId="77777777" w:rsidR="00E801B7" w:rsidRDefault="00E801B7" w:rsidP="00E801B7">
      <w:pPr>
        <w:pStyle w:val="NoSpacing"/>
      </w:pPr>
      <w:r>
        <w:tab/>
      </w:r>
      <w:r>
        <w:tab/>
        <w:t>the Corporation of the City of London at the Guildhall A.D. 1437-1457,</w:t>
      </w:r>
    </w:p>
    <w:p w14:paraId="1256FEDC" w14:textId="77777777" w:rsidR="00E801B7" w:rsidRDefault="00E801B7" w:rsidP="00E801B7">
      <w:pPr>
        <w:pStyle w:val="NoSpacing"/>
      </w:pPr>
      <w:r>
        <w:tab/>
      </w:r>
      <w:r>
        <w:tab/>
        <w:t>edited by Philip E. Jones, pub. Cambridge University Press 1954 p.163).</w:t>
      </w:r>
    </w:p>
    <w:p w14:paraId="744D7D6C" w14:textId="77777777" w:rsidR="00820EBB" w:rsidRDefault="00820EBB" w:rsidP="00820EBB">
      <w:pPr>
        <w:pStyle w:val="NoSpacing"/>
      </w:pPr>
    </w:p>
    <w:p w14:paraId="04D4E099" w14:textId="57934966" w:rsidR="00CE63C7" w:rsidRDefault="00CE63C7" w:rsidP="00820EBB">
      <w:pPr>
        <w:pStyle w:val="NoSpacing"/>
      </w:pPr>
    </w:p>
    <w:p w14:paraId="3D6887D0" w14:textId="4873B77B" w:rsidR="00E801B7" w:rsidRDefault="00E801B7" w:rsidP="00820EBB">
      <w:pPr>
        <w:pStyle w:val="NoSpacing"/>
      </w:pPr>
      <w:r>
        <w:t xml:space="preserve">  3 November 2022</w:t>
      </w:r>
    </w:p>
    <w:p w14:paraId="1A52B2F7" w14:textId="5A884F5F" w:rsidR="00FE4382" w:rsidRDefault="00FE4382" w:rsidP="00820EBB">
      <w:pPr>
        <w:pStyle w:val="NoSpacing"/>
      </w:pPr>
      <w:r>
        <w:t xml:space="preserve">  7 November 2022</w:t>
      </w:r>
    </w:p>
    <w:p w14:paraId="1682CCAF" w14:textId="77777777" w:rsidR="00BA4020" w:rsidRDefault="00A6359D"/>
    <w:sectPr w:rsidR="00BA4020" w:rsidSect="00FE438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28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40FEC0" w14:textId="77777777" w:rsidR="00820EBB" w:rsidRDefault="00820EBB" w:rsidP="00552EBA">
      <w:pPr>
        <w:spacing w:after="0" w:line="240" w:lineRule="auto"/>
      </w:pPr>
      <w:r>
        <w:separator/>
      </w:r>
    </w:p>
  </w:endnote>
  <w:endnote w:type="continuationSeparator" w:id="0">
    <w:p w14:paraId="5F252929" w14:textId="77777777" w:rsidR="00820EBB" w:rsidRDefault="00820EB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80B2B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8A911" w14:textId="713E69BB"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820EBB">
      <w:fldChar w:fldCharType="begin"/>
    </w:r>
    <w:r w:rsidR="00820EBB">
      <w:instrText xml:space="preserve"> DATE \@ "dd MMMM yyyy" </w:instrText>
    </w:r>
    <w:r w:rsidR="00820EBB">
      <w:fldChar w:fldCharType="separate"/>
    </w:r>
    <w:r w:rsidR="00A6359D">
      <w:rPr>
        <w:noProof/>
      </w:rPr>
      <w:t>07 November 2022</w:t>
    </w:r>
    <w:r w:rsidR="00820EBB">
      <w:rPr>
        <w:noProof/>
      </w:rPr>
      <w:fldChar w:fldCharType="end"/>
    </w:r>
  </w:p>
  <w:p w14:paraId="6DDA9DFB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D255F5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F31FAE" w14:textId="77777777" w:rsidR="00820EBB" w:rsidRDefault="00820EBB" w:rsidP="00552EBA">
      <w:pPr>
        <w:spacing w:after="0" w:line="240" w:lineRule="auto"/>
      </w:pPr>
      <w:r>
        <w:separator/>
      </w:r>
    </w:p>
  </w:footnote>
  <w:footnote w:type="continuationSeparator" w:id="0">
    <w:p w14:paraId="5D192C0F" w14:textId="77777777" w:rsidR="00820EBB" w:rsidRDefault="00820EB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2848A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45806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D4ECD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75804"/>
    <w:rsid w:val="00552EBA"/>
    <w:rsid w:val="00820EBB"/>
    <w:rsid w:val="00A6359D"/>
    <w:rsid w:val="00C33865"/>
    <w:rsid w:val="00CE63C7"/>
    <w:rsid w:val="00D45842"/>
    <w:rsid w:val="00E801B7"/>
    <w:rsid w:val="00FE4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FDC266"/>
  <w15:docId w15:val="{12DB5487-4E61-4724-B82B-FD191B169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20EB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6_77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236</Words>
  <Characters>1347</Characters>
  <Application>Microsoft Office Word</Application>
  <DocSecurity>0</DocSecurity>
  <Lines>11</Lines>
  <Paragraphs>3</Paragraphs>
  <ScaleCrop>false</ScaleCrop>
  <Company/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5</cp:revision>
  <cp:lastPrinted>2022-11-07T11:20:00Z</cp:lastPrinted>
  <dcterms:created xsi:type="dcterms:W3CDTF">2012-02-13T18:27:00Z</dcterms:created>
  <dcterms:modified xsi:type="dcterms:W3CDTF">2022-11-07T11:21:00Z</dcterms:modified>
</cp:coreProperties>
</file>